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FA712D"/>
    <w:p w14:paraId="7B2A2A6F" w14:textId="1BAAE9ED" w:rsidR="007F5714" w:rsidRDefault="007F5714"/>
    <w:p w14:paraId="06DCD77B" w14:textId="23A5BC51" w:rsidR="007F5714" w:rsidRPr="007F5714" w:rsidRDefault="00C07DE0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Forces, Energy, &amp; Machines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4110"/>
        <w:gridCol w:w="4300"/>
        <w:gridCol w:w="3625"/>
      </w:tblGrid>
      <w:tr w:rsidR="00952CA1" w:rsidRPr="00665BAF" w14:paraId="50F95AC2" w14:textId="77777777" w:rsidTr="00FA712D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2977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0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4300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C07DE0" w14:paraId="421E351F" w14:textId="77777777" w:rsidTr="00FA712D">
        <w:trPr>
          <w:trHeight w:val="7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58AA2CD" w14:textId="77777777" w:rsidR="00C07DE0" w:rsidRDefault="00C07DE0" w:rsidP="00FA712D">
            <w:pPr>
              <w:jc w:val="center"/>
            </w:pPr>
            <w:r>
              <w:t>Thermal energy can be produced and transferred</w:t>
            </w:r>
          </w:p>
        </w:tc>
        <w:tc>
          <w:tcPr>
            <w:tcW w:w="2977" w:type="dxa"/>
            <w:vAlign w:val="center"/>
          </w:tcPr>
          <w:p w14:paraId="52946A4A" w14:textId="77777777" w:rsidR="00C07DE0" w:rsidRPr="004C207E" w:rsidRDefault="00C07DE0" w:rsidP="00FA712D">
            <w:pPr>
              <w:jc w:val="center"/>
              <w:rPr>
                <w:sz w:val="22"/>
                <w:szCs w:val="22"/>
              </w:rPr>
            </w:pPr>
            <w:r w:rsidRPr="004C207E">
              <w:rPr>
                <w:sz w:val="22"/>
                <w:szCs w:val="22"/>
                <w:lang w:val="en-US"/>
              </w:rPr>
              <w:t>Recognizes the sources of thermal energy.</w:t>
            </w:r>
          </w:p>
        </w:tc>
        <w:tc>
          <w:tcPr>
            <w:tcW w:w="4110" w:type="dxa"/>
            <w:vAlign w:val="center"/>
          </w:tcPr>
          <w:p w14:paraId="22BE6E3A" w14:textId="77777777" w:rsidR="00C07DE0" w:rsidRPr="004C207E" w:rsidRDefault="00C07DE0" w:rsidP="00FA712D">
            <w:pPr>
              <w:jc w:val="center"/>
              <w:rPr>
                <w:sz w:val="22"/>
                <w:szCs w:val="22"/>
              </w:rPr>
            </w:pPr>
            <w:r w:rsidRPr="004C207E">
              <w:rPr>
                <w:sz w:val="22"/>
                <w:szCs w:val="22"/>
                <w:lang w:val="en-US"/>
              </w:rPr>
              <w:t>Can explain the different types of thermal energy.</w:t>
            </w:r>
          </w:p>
        </w:tc>
        <w:tc>
          <w:tcPr>
            <w:tcW w:w="4300" w:type="dxa"/>
            <w:vAlign w:val="center"/>
          </w:tcPr>
          <w:p w14:paraId="7E977CA3" w14:textId="77777777" w:rsidR="00C07DE0" w:rsidRPr="004C207E" w:rsidRDefault="00C07DE0" w:rsidP="00FA712D">
            <w:pPr>
              <w:jc w:val="center"/>
              <w:rPr>
                <w:sz w:val="22"/>
                <w:szCs w:val="22"/>
                <w:lang w:val="en-US"/>
              </w:rPr>
            </w:pPr>
            <w:r w:rsidRPr="004C207E">
              <w:rPr>
                <w:sz w:val="22"/>
                <w:szCs w:val="22"/>
                <w:lang w:val="en-US"/>
              </w:rPr>
              <w:t>Selects strategies for conducting an inquiry to answer questions, predicts, analyzes evidence related to the transfer of thermal energy</w:t>
            </w:r>
          </w:p>
        </w:tc>
        <w:tc>
          <w:tcPr>
            <w:tcW w:w="3625" w:type="dxa"/>
            <w:vAlign w:val="center"/>
          </w:tcPr>
          <w:p w14:paraId="149563B1" w14:textId="77777777" w:rsidR="00C07DE0" w:rsidRPr="004C207E" w:rsidRDefault="00C07DE0" w:rsidP="00FA7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C207E">
              <w:rPr>
                <w:sz w:val="22"/>
                <w:szCs w:val="22"/>
                <w:lang w:val="en-US"/>
              </w:rPr>
              <w:t>Analyzes how energy is produced and transferred between objects through the design of an experiment.</w:t>
            </w:r>
          </w:p>
        </w:tc>
      </w:tr>
      <w:tr w:rsidR="00C07DE0" w14:paraId="5CF212C0" w14:textId="77777777" w:rsidTr="00FA712D">
        <w:trPr>
          <w:trHeight w:val="52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9CB2E29" w14:textId="77777777" w:rsidR="00C07DE0" w:rsidRDefault="00C07DE0" w:rsidP="00FA712D">
            <w:pPr>
              <w:jc w:val="center"/>
            </w:pPr>
            <w:r>
              <w:t>Energy can be transformed</w:t>
            </w:r>
          </w:p>
        </w:tc>
        <w:tc>
          <w:tcPr>
            <w:tcW w:w="2977" w:type="dxa"/>
            <w:vAlign w:val="center"/>
          </w:tcPr>
          <w:p w14:paraId="12B6BA22" w14:textId="77777777" w:rsidR="00C07DE0" w:rsidRPr="004C207E" w:rsidRDefault="00C07DE0" w:rsidP="00FA712D">
            <w:pPr>
              <w:jc w:val="center"/>
              <w:rPr>
                <w:sz w:val="22"/>
                <w:szCs w:val="22"/>
              </w:rPr>
            </w:pPr>
            <w:r w:rsidRPr="004C207E">
              <w:rPr>
                <w:sz w:val="22"/>
                <w:szCs w:val="22"/>
              </w:rPr>
              <w:t>Identifies familiar types of energy</w:t>
            </w:r>
          </w:p>
        </w:tc>
        <w:tc>
          <w:tcPr>
            <w:tcW w:w="4110" w:type="dxa"/>
            <w:vAlign w:val="center"/>
          </w:tcPr>
          <w:p w14:paraId="070F58A9" w14:textId="77777777" w:rsidR="00C07DE0" w:rsidRPr="004C207E" w:rsidRDefault="00C07DE0" w:rsidP="00FA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Describes</w:t>
            </w:r>
            <w:r w:rsidRPr="004C207E">
              <w:rPr>
                <w:sz w:val="22"/>
                <w:szCs w:val="22"/>
              </w:rPr>
              <w:t xml:space="preserve"> methods of energy transformation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using a variety of methods and technologies, categorizes them</w:t>
            </w:r>
          </w:p>
        </w:tc>
        <w:tc>
          <w:tcPr>
            <w:tcW w:w="4300" w:type="dxa"/>
            <w:vAlign w:val="center"/>
          </w:tcPr>
          <w:p w14:paraId="72C9089C" w14:textId="77777777" w:rsidR="00C07DE0" w:rsidRPr="004C207E" w:rsidRDefault="00C07DE0" w:rsidP="00FA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Differentiates ways in which </w:t>
            </w:r>
            <w:r w:rsidRPr="004C207E">
              <w:rPr>
                <w:sz w:val="22"/>
                <w:szCs w:val="22"/>
              </w:rPr>
              <w:t>energy is transformed naturally and using technologies</w:t>
            </w:r>
            <w:r>
              <w:rPr>
                <w:sz w:val="22"/>
                <w:szCs w:val="22"/>
              </w:rPr>
              <w:t>, including by Indigenous peoples</w:t>
            </w:r>
          </w:p>
        </w:tc>
        <w:tc>
          <w:tcPr>
            <w:tcW w:w="3625" w:type="dxa"/>
            <w:vAlign w:val="center"/>
          </w:tcPr>
          <w:p w14:paraId="255C31E0" w14:textId="77777777" w:rsidR="00C07DE0" w:rsidRPr="004C207E" w:rsidRDefault="00C07DE0" w:rsidP="00FA712D">
            <w:pPr>
              <w:jc w:val="center"/>
              <w:rPr>
                <w:sz w:val="22"/>
                <w:szCs w:val="22"/>
              </w:rPr>
            </w:pPr>
            <w:r w:rsidRPr="004C207E">
              <w:rPr>
                <w:sz w:val="22"/>
                <w:szCs w:val="22"/>
              </w:rPr>
              <w:t>Designs technologies to transform energy to solve problems in the local community and beyond</w:t>
            </w:r>
          </w:p>
        </w:tc>
      </w:tr>
      <w:tr w:rsidR="00C07DE0" w14:paraId="02F87B4B" w14:textId="77777777" w:rsidTr="00FA712D">
        <w:trPr>
          <w:trHeight w:val="503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12D57753" w14:textId="77777777" w:rsidR="00C07DE0" w:rsidRPr="00FD5DB5" w:rsidRDefault="00C07DE0" w:rsidP="00FA712D">
            <w:pPr>
              <w:jc w:val="center"/>
            </w:pPr>
            <w:r w:rsidRPr="00FD5DB5">
              <w:t>Machines are devices that transfer force and energy</w:t>
            </w:r>
          </w:p>
        </w:tc>
        <w:tc>
          <w:tcPr>
            <w:tcW w:w="2977" w:type="dxa"/>
            <w:vAlign w:val="center"/>
          </w:tcPr>
          <w:p w14:paraId="224F568A" w14:textId="77777777" w:rsidR="00C07DE0" w:rsidRPr="0007541C" w:rsidRDefault="00C07DE0" w:rsidP="00FA712D">
            <w:pPr>
              <w:jc w:val="center"/>
              <w:rPr>
                <w:sz w:val="20"/>
                <w:szCs w:val="20"/>
              </w:rPr>
            </w:pPr>
            <w:r w:rsidRPr="0007541C">
              <w:rPr>
                <w:kern w:val="24"/>
                <w:sz w:val="20"/>
                <w:szCs w:val="20"/>
              </w:rPr>
              <w:t>Identifies the five simple machines</w:t>
            </w:r>
          </w:p>
        </w:tc>
        <w:tc>
          <w:tcPr>
            <w:tcW w:w="4110" w:type="dxa"/>
            <w:vAlign w:val="center"/>
          </w:tcPr>
          <w:p w14:paraId="58B7A620" w14:textId="77777777" w:rsidR="00C07DE0" w:rsidRPr="0007541C" w:rsidRDefault="00C07DE0" w:rsidP="00FA712D">
            <w:pPr>
              <w:jc w:val="center"/>
              <w:rPr>
                <w:sz w:val="20"/>
                <w:szCs w:val="20"/>
              </w:rPr>
            </w:pPr>
            <w:r w:rsidRPr="0007541C">
              <w:rPr>
                <w:sz w:val="20"/>
                <w:szCs w:val="20"/>
                <w:lang w:val="en-US"/>
              </w:rPr>
              <w:t>Explains how a</w:t>
            </w:r>
            <w:r w:rsidRPr="0007541C">
              <w:rPr>
                <w:sz w:val="20"/>
                <w:szCs w:val="20"/>
              </w:rPr>
              <w:t xml:space="preserve"> complex machine uses a combination of interacting simple machines.</w:t>
            </w:r>
          </w:p>
        </w:tc>
        <w:tc>
          <w:tcPr>
            <w:tcW w:w="4300" w:type="dxa"/>
            <w:vAlign w:val="center"/>
          </w:tcPr>
          <w:p w14:paraId="186D0A18" w14:textId="77777777" w:rsidR="00C07DE0" w:rsidRPr="0007541C" w:rsidRDefault="00C07DE0" w:rsidP="00FA712D">
            <w:pPr>
              <w:jc w:val="center"/>
              <w:rPr>
                <w:sz w:val="20"/>
                <w:szCs w:val="20"/>
              </w:rPr>
            </w:pPr>
            <w:r w:rsidRPr="0007541C">
              <w:rPr>
                <w:sz w:val="20"/>
                <w:szCs w:val="20"/>
              </w:rPr>
              <w:t>Analyzes how simple machines are connected to create complex machines for specific tasks, including Indigenous designs</w:t>
            </w:r>
          </w:p>
        </w:tc>
        <w:tc>
          <w:tcPr>
            <w:tcW w:w="3625" w:type="dxa"/>
            <w:vAlign w:val="center"/>
          </w:tcPr>
          <w:p w14:paraId="2A2906D9" w14:textId="77777777" w:rsidR="00C07DE0" w:rsidRPr="0007541C" w:rsidRDefault="00C07DE0" w:rsidP="00FA712D">
            <w:pPr>
              <w:jc w:val="center"/>
              <w:rPr>
                <w:sz w:val="20"/>
                <w:szCs w:val="20"/>
              </w:rPr>
            </w:pPr>
            <w:r w:rsidRPr="0007541C">
              <w:rPr>
                <w:bCs/>
                <w:sz w:val="20"/>
                <w:szCs w:val="20"/>
              </w:rPr>
              <w:t>Designs simple and complex machines to accomplish a task</w:t>
            </w:r>
          </w:p>
        </w:tc>
      </w:tr>
      <w:tr w:rsidR="00C07DE0" w14:paraId="77768F74" w14:textId="77777777" w:rsidTr="00FA712D">
        <w:trPr>
          <w:trHeight w:val="642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19E922A" w14:textId="77777777" w:rsidR="00C07DE0" w:rsidRPr="00FD5DB5" w:rsidRDefault="00C07DE0" w:rsidP="00FA712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B5A054B" w14:textId="77777777" w:rsidR="00C07DE0" w:rsidRPr="0007541C" w:rsidRDefault="00C07DE0" w:rsidP="00FA712D">
            <w:pPr>
              <w:jc w:val="center"/>
              <w:rPr>
                <w:kern w:val="24"/>
                <w:sz w:val="20"/>
                <w:szCs w:val="20"/>
              </w:rPr>
            </w:pPr>
            <w:r w:rsidRPr="0007541C">
              <w:rPr>
                <w:sz w:val="20"/>
                <w:szCs w:val="20"/>
              </w:rPr>
              <w:t>Recognizes that machines are used to make work easier</w:t>
            </w:r>
          </w:p>
        </w:tc>
        <w:tc>
          <w:tcPr>
            <w:tcW w:w="4110" w:type="dxa"/>
            <w:vAlign w:val="center"/>
          </w:tcPr>
          <w:p w14:paraId="1789C2EC" w14:textId="77777777" w:rsidR="00C07DE0" w:rsidRPr="0007541C" w:rsidRDefault="00C07DE0" w:rsidP="00FA712D">
            <w:pPr>
              <w:jc w:val="center"/>
              <w:rPr>
                <w:sz w:val="20"/>
                <w:szCs w:val="20"/>
              </w:rPr>
            </w:pPr>
            <w:r w:rsidRPr="0007541C">
              <w:rPr>
                <w:sz w:val="20"/>
                <w:szCs w:val="20"/>
              </w:rPr>
              <w:t>Describes simple machines and how they are used to move objects and make work easier (reduce the force needed to complete the task).</w:t>
            </w:r>
          </w:p>
        </w:tc>
        <w:tc>
          <w:tcPr>
            <w:tcW w:w="4300" w:type="dxa"/>
            <w:vAlign w:val="center"/>
          </w:tcPr>
          <w:p w14:paraId="1B07A5D0" w14:textId="77777777" w:rsidR="00C07DE0" w:rsidRPr="0007541C" w:rsidRDefault="00C07DE0" w:rsidP="00FA712D">
            <w:pPr>
              <w:jc w:val="center"/>
              <w:rPr>
                <w:sz w:val="20"/>
                <w:szCs w:val="20"/>
              </w:rPr>
            </w:pPr>
            <w:r w:rsidRPr="0007541C">
              <w:rPr>
                <w:sz w:val="20"/>
                <w:szCs w:val="20"/>
              </w:rPr>
              <w:t xml:space="preserve">Analyzes the advantages and disadvantages of a variety of simple and complex machines for a particular task/ reduction of force </w:t>
            </w:r>
            <w:r w:rsidRPr="0007541C">
              <w:rPr>
                <w:sz w:val="20"/>
                <w:szCs w:val="20"/>
                <w:lang w:val="en-US"/>
              </w:rPr>
              <w:t>and represents using tables, graphs, and technology</w:t>
            </w:r>
          </w:p>
        </w:tc>
        <w:tc>
          <w:tcPr>
            <w:tcW w:w="3625" w:type="dxa"/>
            <w:vAlign w:val="center"/>
          </w:tcPr>
          <w:p w14:paraId="0F70DA62" w14:textId="77777777" w:rsidR="00C07DE0" w:rsidRPr="0007541C" w:rsidRDefault="00C07DE0" w:rsidP="00FA712D">
            <w:pPr>
              <w:jc w:val="center"/>
              <w:rPr>
                <w:bCs/>
                <w:sz w:val="20"/>
                <w:szCs w:val="20"/>
              </w:rPr>
            </w:pPr>
            <w:r w:rsidRPr="0007541C">
              <w:rPr>
                <w:sz w:val="20"/>
                <w:szCs w:val="20"/>
              </w:rPr>
              <w:t>Designs simple and complex machines to accomplish a task</w:t>
            </w:r>
          </w:p>
        </w:tc>
      </w:tr>
      <w:tr w:rsidR="00C07DE0" w14:paraId="47ACE431" w14:textId="77777777" w:rsidTr="00FA712D">
        <w:trPr>
          <w:trHeight w:val="37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E12CE20" w14:textId="77777777" w:rsidR="00C07DE0" w:rsidRDefault="00C07DE0" w:rsidP="00FA712D">
            <w:pPr>
              <w:jc w:val="center"/>
            </w:pPr>
            <w:r>
              <w:t>The electromagnetic force produces both electricity and magnetism</w:t>
            </w:r>
          </w:p>
        </w:tc>
        <w:tc>
          <w:tcPr>
            <w:tcW w:w="2977" w:type="dxa"/>
            <w:vAlign w:val="center"/>
          </w:tcPr>
          <w:p w14:paraId="427A820F" w14:textId="77777777" w:rsidR="00C07DE0" w:rsidRPr="007617EF" w:rsidRDefault="00C07DE0" w:rsidP="00FA712D">
            <w:pPr>
              <w:jc w:val="center"/>
              <w:rPr>
                <w:sz w:val="20"/>
                <w:szCs w:val="20"/>
              </w:rPr>
            </w:pPr>
            <w:r w:rsidRPr="007617EF">
              <w:rPr>
                <w:sz w:val="20"/>
                <w:szCs w:val="20"/>
              </w:rPr>
              <w:t>Recognizes electricity as a power source</w:t>
            </w:r>
          </w:p>
        </w:tc>
        <w:tc>
          <w:tcPr>
            <w:tcW w:w="4110" w:type="dxa"/>
            <w:vAlign w:val="center"/>
          </w:tcPr>
          <w:p w14:paraId="70DC4A85" w14:textId="77777777" w:rsidR="00C07DE0" w:rsidRPr="007617EF" w:rsidRDefault="00C07DE0" w:rsidP="00FA712D">
            <w:pPr>
              <w:jc w:val="center"/>
              <w:rPr>
                <w:sz w:val="20"/>
                <w:szCs w:val="20"/>
              </w:rPr>
            </w:pPr>
            <w:r w:rsidRPr="007617EF">
              <w:rPr>
                <w:sz w:val="20"/>
                <w:szCs w:val="20"/>
              </w:rPr>
              <w:t>Defines electromagnetism, identifies ways electricity is produced</w:t>
            </w:r>
          </w:p>
        </w:tc>
        <w:tc>
          <w:tcPr>
            <w:tcW w:w="4300" w:type="dxa"/>
            <w:vAlign w:val="center"/>
          </w:tcPr>
          <w:p w14:paraId="4E23BEAF" w14:textId="77777777" w:rsidR="00C07DE0" w:rsidRPr="007617EF" w:rsidRDefault="00C07DE0" w:rsidP="00FA712D">
            <w:pPr>
              <w:jc w:val="center"/>
              <w:rPr>
                <w:sz w:val="20"/>
                <w:szCs w:val="20"/>
              </w:rPr>
            </w:pPr>
            <w:r w:rsidRPr="007617EF">
              <w:rPr>
                <w:sz w:val="20"/>
                <w:szCs w:val="20"/>
              </w:rPr>
              <w:t>Analyzes the relationship between magnetism and electricity</w:t>
            </w:r>
            <w:r>
              <w:rPr>
                <w:sz w:val="20"/>
                <w:szCs w:val="20"/>
              </w:rPr>
              <w:t xml:space="preserve"> and e</w:t>
            </w:r>
            <w:r w:rsidRPr="007617EF">
              <w:rPr>
                <w:sz w:val="20"/>
                <w:szCs w:val="20"/>
              </w:rPr>
              <w:t>valuates the impacts on the natural world of energy production</w:t>
            </w:r>
          </w:p>
        </w:tc>
        <w:tc>
          <w:tcPr>
            <w:tcW w:w="3625" w:type="dxa"/>
            <w:vAlign w:val="center"/>
          </w:tcPr>
          <w:p w14:paraId="4C572ED8" w14:textId="77777777" w:rsidR="00C07DE0" w:rsidRPr="007617EF" w:rsidRDefault="00C07DE0" w:rsidP="00FA712D">
            <w:pPr>
              <w:jc w:val="center"/>
              <w:rPr>
                <w:sz w:val="20"/>
                <w:szCs w:val="20"/>
              </w:rPr>
            </w:pPr>
            <w:r w:rsidRPr="007617EF">
              <w:rPr>
                <w:sz w:val="20"/>
                <w:szCs w:val="20"/>
              </w:rPr>
              <w:t>Proposes ways to utilize magnetism and electricity in environmentally friendly ways</w:t>
            </w:r>
          </w:p>
        </w:tc>
      </w:tr>
    </w:tbl>
    <w:p w14:paraId="4AAF066E" w14:textId="37967F4E" w:rsidR="007F5714" w:rsidRPr="00052257" w:rsidRDefault="007F5714" w:rsidP="00952CA1">
      <w:pPr>
        <w:rPr>
          <w:rFonts w:ascii="Times New Roman" w:hAnsi="Times New Roman" w:cs="Times New Roman"/>
        </w:rPr>
      </w:pPr>
    </w:p>
    <w:sectPr w:rsidR="007F5714" w:rsidRPr="00052257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94E80"/>
    <w:rsid w:val="001D2C4A"/>
    <w:rsid w:val="002702E8"/>
    <w:rsid w:val="003B67B4"/>
    <w:rsid w:val="004761B0"/>
    <w:rsid w:val="005107EC"/>
    <w:rsid w:val="005C0EA7"/>
    <w:rsid w:val="005D6ED8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C07DE0"/>
    <w:rsid w:val="00C73B10"/>
    <w:rsid w:val="00C8732B"/>
    <w:rsid w:val="00D66E94"/>
    <w:rsid w:val="00DC61C2"/>
    <w:rsid w:val="00DF1EBA"/>
    <w:rsid w:val="00E8320D"/>
    <w:rsid w:val="00F30A38"/>
    <w:rsid w:val="00FA712D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2020-04-14T18:31:00Z</dcterms:created>
  <dcterms:modified xsi:type="dcterms:W3CDTF">2020-04-14T18:32:00Z</dcterms:modified>
</cp:coreProperties>
</file>