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943F5C"/>
    <w:p w14:paraId="7B2A2A6F" w14:textId="1BAAE9ED" w:rsidR="007F5714" w:rsidRDefault="007F5714"/>
    <w:p w14:paraId="06DCD77B" w14:textId="5B731CFE" w:rsidR="007F5714" w:rsidRPr="007F5714" w:rsidRDefault="00943F5C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Space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943F5C" w14:paraId="027D8476" w14:textId="77777777" w:rsidTr="00943F5C">
        <w:trPr>
          <w:trHeight w:val="811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A2376C3" w14:textId="77777777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  <w:bCs/>
              </w:rPr>
              <w:t>Observable patterns and cycles occur in the local sky and landscape.</w:t>
            </w:r>
          </w:p>
          <w:p w14:paraId="1D900C2E" w14:textId="77777777" w:rsidR="00943F5C" w:rsidRPr="00943F5C" w:rsidRDefault="00943F5C" w:rsidP="00943F5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A30056C" w14:textId="77777777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</w:rPr>
              <w:t>Identifies weather and seasons</w:t>
            </w:r>
          </w:p>
          <w:p w14:paraId="5F4CC95D" w14:textId="77777777" w:rsidR="00943F5C" w:rsidRPr="00943F5C" w:rsidRDefault="00943F5C" w:rsidP="00943F5C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A028F2C" w14:textId="6A2C2EB0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</w:rPr>
              <w:t>Poses questions, makes observations, describes observable patterns and cycles in weather and landscapes (e.g. snow/winter)</w:t>
            </w:r>
          </w:p>
        </w:tc>
        <w:tc>
          <w:tcPr>
            <w:tcW w:w="3874" w:type="dxa"/>
            <w:vAlign w:val="center"/>
          </w:tcPr>
          <w:p w14:paraId="7F3B78C0" w14:textId="77777777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</w:rPr>
              <w:t>Makes predictions, investigates different perspectives and knowledges (including Indigenous) about why and how living things adapt to weather and seasons</w:t>
            </w:r>
          </w:p>
        </w:tc>
        <w:tc>
          <w:tcPr>
            <w:tcW w:w="3625" w:type="dxa"/>
            <w:vAlign w:val="center"/>
          </w:tcPr>
          <w:p w14:paraId="279461ED" w14:textId="77777777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</w:rPr>
              <w:t>Makes connections between past and present adaptations and their effects on living and non-living things</w:t>
            </w:r>
          </w:p>
        </w:tc>
      </w:tr>
      <w:tr w:rsidR="00943F5C" w14:paraId="6EDD2998" w14:textId="77777777" w:rsidTr="00943F5C">
        <w:trPr>
          <w:trHeight w:val="68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244F61A9" w14:textId="77777777" w:rsidR="00943F5C" w:rsidRPr="00943F5C" w:rsidRDefault="00943F5C" w:rsidP="00943F5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4624C1E" w14:textId="77777777" w:rsidR="00943F5C" w:rsidRPr="00943F5C" w:rsidRDefault="00943F5C" w:rsidP="00943F5C">
            <w:pPr>
              <w:jc w:val="center"/>
            </w:pPr>
            <w:r w:rsidRPr="00943F5C">
              <w:t>Observes and identifies common objects in the sky</w:t>
            </w:r>
          </w:p>
        </w:tc>
        <w:tc>
          <w:tcPr>
            <w:tcW w:w="4111" w:type="dxa"/>
            <w:vAlign w:val="center"/>
          </w:tcPr>
          <w:p w14:paraId="1A0EDC77" w14:textId="77777777" w:rsidR="00943F5C" w:rsidRPr="00943F5C" w:rsidRDefault="00943F5C" w:rsidP="00943F5C">
            <w:pPr>
              <w:jc w:val="center"/>
            </w:pPr>
            <w:r w:rsidRPr="00943F5C">
              <w:t>Describes multi-cultural beliefs (including Indigenous) about the cycles of sun, moon, and stars in the sky, their impact on earth (e.g. day/night)</w:t>
            </w:r>
          </w:p>
        </w:tc>
        <w:tc>
          <w:tcPr>
            <w:tcW w:w="3874" w:type="dxa"/>
            <w:vAlign w:val="center"/>
          </w:tcPr>
          <w:p w14:paraId="472C723C" w14:textId="77777777" w:rsidR="00943F5C" w:rsidRPr="00943F5C" w:rsidRDefault="00943F5C" w:rsidP="00943F5C">
            <w:pPr>
              <w:jc w:val="center"/>
            </w:pPr>
            <w:r w:rsidRPr="00943F5C">
              <w:t>Analyzes multicultural uses and understandings of astrology (including Indigenous) (e.g. navigation, resource use), impact today of the sun</w:t>
            </w:r>
          </w:p>
        </w:tc>
        <w:tc>
          <w:tcPr>
            <w:tcW w:w="3625" w:type="dxa"/>
            <w:vAlign w:val="center"/>
          </w:tcPr>
          <w:p w14:paraId="0F2739B2" w14:textId="77777777" w:rsidR="00943F5C" w:rsidRPr="00943F5C" w:rsidRDefault="00943F5C" w:rsidP="00943F5C">
            <w:pPr>
              <w:jc w:val="center"/>
            </w:pPr>
            <w:r w:rsidRPr="00943F5C">
              <w:t>Designs or proposes new technologies using astrology, sunlight, etc.</w:t>
            </w:r>
          </w:p>
        </w:tc>
      </w:tr>
      <w:tr w:rsidR="00943F5C" w14:paraId="203D7CFF" w14:textId="77777777" w:rsidTr="00943F5C">
        <w:trPr>
          <w:trHeight w:val="61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953F06" w14:textId="77777777" w:rsidR="00943F5C" w:rsidRPr="00943F5C" w:rsidRDefault="00943F5C" w:rsidP="00943F5C">
            <w:pPr>
              <w:jc w:val="center"/>
            </w:pPr>
            <w:r w:rsidRPr="00943F5C">
              <w:t>The motion of the earth and the moon cause observable patterns that affect living and nonliving systems</w:t>
            </w:r>
          </w:p>
        </w:tc>
        <w:tc>
          <w:tcPr>
            <w:tcW w:w="3402" w:type="dxa"/>
            <w:vAlign w:val="center"/>
          </w:tcPr>
          <w:p w14:paraId="649FC1F6" w14:textId="77777777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</w:rPr>
              <w:t xml:space="preserve">Identifies impacts of weather and seasons on living and </w:t>
            </w:r>
            <w:proofErr w:type="spellStart"/>
            <w:proofErr w:type="gramStart"/>
            <w:r w:rsidRPr="00943F5C">
              <w:rPr>
                <w:rFonts w:eastAsia="Times New Roman"/>
              </w:rPr>
              <w:t>non living</w:t>
            </w:r>
            <w:proofErr w:type="spellEnd"/>
            <w:proofErr w:type="gramEnd"/>
            <w:r w:rsidRPr="00943F5C">
              <w:rPr>
                <w:rFonts w:eastAsia="Times New Roman"/>
              </w:rPr>
              <w:t xml:space="preserve"> things</w:t>
            </w:r>
          </w:p>
          <w:p w14:paraId="5FE0F313" w14:textId="77777777" w:rsidR="00943F5C" w:rsidRPr="00943F5C" w:rsidRDefault="00943F5C" w:rsidP="00943F5C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3DA11A5" w14:textId="77777777" w:rsidR="00943F5C" w:rsidRPr="00943F5C" w:rsidRDefault="00943F5C" w:rsidP="00943F5C">
            <w:pPr>
              <w:jc w:val="center"/>
              <w:rPr>
                <w:rFonts w:eastAsia="Times New Roman"/>
                <w:color w:val="auto"/>
              </w:rPr>
            </w:pPr>
            <w:r w:rsidRPr="00943F5C">
              <w:rPr>
                <w:rFonts w:eastAsia="Times New Roman"/>
              </w:rPr>
              <w:t xml:space="preserve">Describes observable patterns and cycles that connect earth’s rotation and conditions on earth </w:t>
            </w:r>
            <w:r w:rsidRPr="00943F5C">
              <w:rPr>
                <w:lang w:val="en-US"/>
              </w:rPr>
              <w:t>using a variety of methods and technologies</w:t>
            </w:r>
          </w:p>
        </w:tc>
        <w:tc>
          <w:tcPr>
            <w:tcW w:w="3874" w:type="dxa"/>
            <w:vAlign w:val="center"/>
          </w:tcPr>
          <w:p w14:paraId="6FE3B670" w14:textId="77777777" w:rsidR="00943F5C" w:rsidRPr="00943F5C" w:rsidRDefault="00943F5C" w:rsidP="00943F5C">
            <w:pPr>
              <w:jc w:val="center"/>
            </w:pPr>
            <w:r w:rsidRPr="00943F5C">
              <w:rPr>
                <w:rFonts w:eastAsia="Times New Roman"/>
              </w:rPr>
              <w:t>Investigates different perspectives and knowledges (including Indigenous) about why and how earth’s rotation impacts living and non-living systems</w:t>
            </w:r>
          </w:p>
        </w:tc>
        <w:tc>
          <w:tcPr>
            <w:tcW w:w="3625" w:type="dxa"/>
            <w:vAlign w:val="center"/>
          </w:tcPr>
          <w:p w14:paraId="0DDADC2E" w14:textId="77777777" w:rsidR="00943F5C" w:rsidRPr="00943F5C" w:rsidRDefault="00943F5C" w:rsidP="00943F5C">
            <w:pPr>
              <w:jc w:val="center"/>
            </w:pPr>
            <w:r w:rsidRPr="00943F5C">
              <w:t>Designs technologies to enhance or mitigate the effects of earth’s rotation on living and non-living systems</w:t>
            </w:r>
          </w:p>
        </w:tc>
      </w:tr>
      <w:tr w:rsidR="00943F5C" w14:paraId="0A2C8FDC" w14:textId="77777777" w:rsidTr="00943F5C">
        <w:trPr>
          <w:trHeight w:val="553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AD4C639" w14:textId="77777777" w:rsidR="00943F5C" w:rsidRPr="00943F5C" w:rsidRDefault="00943F5C" w:rsidP="00943F5C">
            <w:pPr>
              <w:jc w:val="center"/>
            </w:pPr>
            <w:r w:rsidRPr="00943F5C">
              <w:t>The solar system is part of the Milky Way, which is one of billions of galaxies</w:t>
            </w:r>
          </w:p>
        </w:tc>
        <w:tc>
          <w:tcPr>
            <w:tcW w:w="3402" w:type="dxa"/>
            <w:vAlign w:val="center"/>
          </w:tcPr>
          <w:p w14:paraId="0FC539C0" w14:textId="77777777" w:rsidR="00943F5C" w:rsidRPr="00943F5C" w:rsidRDefault="00943F5C" w:rsidP="00943F5C">
            <w:pPr>
              <w:jc w:val="center"/>
            </w:pPr>
            <w:r w:rsidRPr="00943F5C">
              <w:t>Identifies elements of the solar system (planets, stars, etc.)</w:t>
            </w:r>
          </w:p>
        </w:tc>
        <w:tc>
          <w:tcPr>
            <w:tcW w:w="4111" w:type="dxa"/>
            <w:vAlign w:val="center"/>
          </w:tcPr>
          <w:p w14:paraId="1C452157" w14:textId="77777777" w:rsidR="00943F5C" w:rsidRPr="00943F5C" w:rsidRDefault="00943F5C" w:rsidP="00943F5C">
            <w:pPr>
              <w:jc w:val="center"/>
            </w:pPr>
            <w:r w:rsidRPr="00943F5C">
              <w:t>Describes characteristics of elements of the solar system</w:t>
            </w:r>
          </w:p>
        </w:tc>
        <w:tc>
          <w:tcPr>
            <w:tcW w:w="3874" w:type="dxa"/>
            <w:vAlign w:val="center"/>
          </w:tcPr>
          <w:p w14:paraId="231CCEFD" w14:textId="77777777" w:rsidR="00943F5C" w:rsidRPr="00943F5C" w:rsidRDefault="00943F5C" w:rsidP="00943F5C">
            <w:pPr>
              <w:jc w:val="center"/>
            </w:pPr>
            <w:r w:rsidRPr="00943F5C">
              <w:t>Analyzes knowledges, including western and Indigenous, related to the solar system and milky way</w:t>
            </w:r>
          </w:p>
        </w:tc>
        <w:tc>
          <w:tcPr>
            <w:tcW w:w="3625" w:type="dxa"/>
            <w:vAlign w:val="center"/>
          </w:tcPr>
          <w:p w14:paraId="233D8539" w14:textId="77777777" w:rsidR="00943F5C" w:rsidRPr="00943F5C" w:rsidRDefault="00943F5C" w:rsidP="00943F5C">
            <w:pPr>
              <w:jc w:val="center"/>
            </w:pPr>
            <w:r w:rsidRPr="00943F5C">
              <w:t>Critiques “truth” in scientific knowledges, reflects on ethnocentric perspectives</w:t>
            </w:r>
          </w:p>
        </w:tc>
      </w:tr>
      <w:tr w:rsidR="00943F5C" w14:paraId="09A8F54E" w14:textId="77777777" w:rsidTr="00943F5C">
        <w:trPr>
          <w:trHeight w:val="705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6A97AE94" w14:textId="77777777" w:rsidR="00943F5C" w:rsidRPr="00943F5C" w:rsidRDefault="00943F5C" w:rsidP="00943F5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81164CA" w14:textId="77777777" w:rsidR="00943F5C" w:rsidRPr="00943F5C" w:rsidRDefault="00943F5C" w:rsidP="00943F5C">
            <w:pPr>
              <w:jc w:val="center"/>
            </w:pPr>
            <w:r w:rsidRPr="00943F5C">
              <w:t>Identifies methods of space exploration</w:t>
            </w:r>
          </w:p>
        </w:tc>
        <w:tc>
          <w:tcPr>
            <w:tcW w:w="4111" w:type="dxa"/>
            <w:vAlign w:val="center"/>
          </w:tcPr>
          <w:p w14:paraId="2E549158" w14:textId="77777777" w:rsidR="00943F5C" w:rsidRPr="00943F5C" w:rsidRDefault="00943F5C" w:rsidP="00943F5C">
            <w:pPr>
              <w:jc w:val="center"/>
            </w:pPr>
            <w:r w:rsidRPr="00943F5C">
              <w:t>Describes Canadian contributions, including Indigenous knowledge, to exploration and understandings of space</w:t>
            </w:r>
          </w:p>
        </w:tc>
        <w:tc>
          <w:tcPr>
            <w:tcW w:w="3874" w:type="dxa"/>
            <w:vAlign w:val="center"/>
          </w:tcPr>
          <w:p w14:paraId="7D58AF63" w14:textId="77777777" w:rsidR="00943F5C" w:rsidRPr="00943F5C" w:rsidRDefault="00943F5C" w:rsidP="00943F5C">
            <w:pPr>
              <w:jc w:val="center"/>
            </w:pPr>
            <w:r w:rsidRPr="00943F5C">
              <w:t>Evaluates the importance of space exploration</w:t>
            </w:r>
          </w:p>
        </w:tc>
        <w:tc>
          <w:tcPr>
            <w:tcW w:w="3625" w:type="dxa"/>
            <w:vAlign w:val="center"/>
          </w:tcPr>
          <w:p w14:paraId="4E4D61AC" w14:textId="77777777" w:rsidR="00943F5C" w:rsidRPr="00943F5C" w:rsidRDefault="00943F5C" w:rsidP="00943F5C">
            <w:pPr>
              <w:jc w:val="center"/>
            </w:pPr>
            <w:r w:rsidRPr="00943F5C">
              <w:t>Evaluates ethical choices related to space exploration</w:t>
            </w:r>
          </w:p>
        </w:tc>
      </w:tr>
    </w:tbl>
    <w:p w14:paraId="4AAF066E" w14:textId="37967F4E" w:rsidR="007F5714" w:rsidRDefault="007F5714" w:rsidP="00952CA1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1D2C4A"/>
    <w:rsid w:val="002702E8"/>
    <w:rsid w:val="003B67B4"/>
    <w:rsid w:val="004761B0"/>
    <w:rsid w:val="005C0EA7"/>
    <w:rsid w:val="005D6ED8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D66E94"/>
    <w:rsid w:val="00DC61C2"/>
    <w:rsid w:val="00DF1EBA"/>
    <w:rsid w:val="00E8320D"/>
    <w:rsid w:val="00F30A3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2020-04-14T17:31:00Z</dcterms:created>
  <dcterms:modified xsi:type="dcterms:W3CDTF">2020-04-14T17:31:00Z</dcterms:modified>
</cp:coreProperties>
</file>